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A07" w:rsidRDefault="002E7A07" w:rsidP="00BB41F8">
      <w:pPr>
        <w:jc w:val="center"/>
        <w:rPr>
          <w:rFonts w:ascii="Times New Roman" w:eastAsia="Times New Roman" w:hAnsi="Times New Roman" w:cs="Times New Roman"/>
          <w:b/>
          <w:szCs w:val="28"/>
        </w:rPr>
      </w:pPr>
      <w:r w:rsidRPr="002E7A07">
        <w:rPr>
          <w:rFonts w:ascii="Times New Roman" w:eastAsia="Times New Roman" w:hAnsi="Times New Roman" w:cs="Times New Roman"/>
          <w:b/>
          <w:noProof/>
          <w:szCs w:val="28"/>
        </w:rPr>
        <w:drawing>
          <wp:inline distT="0" distB="0" distL="0" distR="0">
            <wp:extent cx="6645910" cy="9135076"/>
            <wp:effectExtent l="0" t="0" r="2540" b="9525"/>
            <wp:docPr id="1" name="Рисунок 1" descr="C:\Users\1\Desktop\Рабочие прог работника(2017-2018)\сканы рабочих программ\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Рабочие прог работника(2017-2018)\сканы рабочих программ\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35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25B83" w:rsidRPr="00AE51EC" w:rsidRDefault="00AE51EC" w:rsidP="00BB41F8">
      <w:pPr>
        <w:jc w:val="center"/>
        <w:rPr>
          <w:rFonts w:ascii="Times New Roman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b/>
          <w:szCs w:val="28"/>
        </w:rPr>
        <w:t>Планируемые</w:t>
      </w:r>
      <w:r w:rsidR="00425B83" w:rsidRPr="00AE51EC">
        <w:rPr>
          <w:rFonts w:ascii="Times New Roman" w:eastAsia="Times New Roman" w:hAnsi="Times New Roman" w:cs="Times New Roman"/>
          <w:b/>
          <w:szCs w:val="28"/>
        </w:rPr>
        <w:t xml:space="preserve"> результаты:</w:t>
      </w:r>
    </w:p>
    <w:p w:rsidR="00425B83" w:rsidRPr="00AE51EC" w:rsidRDefault="00425B83" w:rsidP="00B02894">
      <w:pPr>
        <w:rPr>
          <w:rFonts w:ascii="Times New Roman" w:hAnsi="Times New Roman" w:cs="Times New Roman"/>
          <w:szCs w:val="28"/>
        </w:rPr>
      </w:pPr>
      <w:r w:rsidRPr="00AE51EC">
        <w:rPr>
          <w:rFonts w:ascii="Times New Roman" w:eastAsia="Times New Roman" w:hAnsi="Times New Roman" w:cs="Times New Roman"/>
          <w:b/>
          <w:szCs w:val="28"/>
        </w:rPr>
        <w:t>Выпускник на базовом уровне научится: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lastRenderedPageBreak/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демонстрировать на примерах взаимосвязь между физикой и другими естественными науками;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устанавливать взаимосвязь естественно-научных явлений и применять основные физические модели для их описания и объяснения;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проводить исследования зависимостей между физическими величинами: проводить измерения и определять на основе исследования значение параметров, характеризующих данную зависимость между величинами, и делать вывод с учетом погрешности измерений;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решать качественные задачи (в том числе и межпредметного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учитывать границы применения изученных физических моделей при решении физических и межпредметных задач;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использовать информацию и применять знания о принципах работы и основных характеристикахизученных машин, приборов и других технических устройств для решения практических, учебно-исследовательских и проектных задач;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AE51EC" w:rsidRDefault="00AE51EC" w:rsidP="00B02894">
      <w:pPr>
        <w:rPr>
          <w:rFonts w:ascii="Times New Roman" w:eastAsia="Times New Roman" w:hAnsi="Times New Roman" w:cs="Times New Roman"/>
          <w:b/>
          <w:szCs w:val="28"/>
        </w:rPr>
      </w:pPr>
    </w:p>
    <w:p w:rsidR="00AE51EC" w:rsidRDefault="00AE51EC" w:rsidP="00B02894">
      <w:pPr>
        <w:rPr>
          <w:rFonts w:ascii="Times New Roman" w:eastAsia="Times New Roman" w:hAnsi="Times New Roman" w:cs="Times New Roman"/>
          <w:b/>
          <w:szCs w:val="28"/>
        </w:rPr>
      </w:pPr>
    </w:p>
    <w:p w:rsidR="00AE51EC" w:rsidRDefault="00AE51EC" w:rsidP="00B02894">
      <w:pPr>
        <w:rPr>
          <w:rFonts w:ascii="Times New Roman" w:eastAsia="Times New Roman" w:hAnsi="Times New Roman" w:cs="Times New Roman"/>
          <w:b/>
          <w:szCs w:val="28"/>
        </w:rPr>
      </w:pPr>
    </w:p>
    <w:p w:rsidR="00425B83" w:rsidRPr="00AE51EC" w:rsidRDefault="00425B83" w:rsidP="00B02894">
      <w:pPr>
        <w:rPr>
          <w:rFonts w:ascii="Times New Roman" w:hAnsi="Times New Roman" w:cs="Times New Roman"/>
          <w:szCs w:val="28"/>
        </w:rPr>
      </w:pPr>
      <w:r w:rsidRPr="00AE51EC">
        <w:rPr>
          <w:rFonts w:ascii="Times New Roman" w:eastAsia="Times New Roman" w:hAnsi="Times New Roman" w:cs="Times New Roman"/>
          <w:b/>
          <w:szCs w:val="28"/>
        </w:rPr>
        <w:t>Выпускник на базовом уровне получит возможность научиться: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lastRenderedPageBreak/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самостоятельно планировать и проводить физические эксперименты;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межпредметных связей;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425B83" w:rsidRPr="00AE51EC" w:rsidRDefault="00425B83" w:rsidP="00B02894">
      <w:pPr>
        <w:pStyle w:val="a"/>
        <w:spacing w:after="200" w:line="276" w:lineRule="auto"/>
        <w:rPr>
          <w:sz w:val="22"/>
          <w:szCs w:val="28"/>
        </w:rPr>
      </w:pPr>
      <w:r w:rsidRPr="00AE51EC">
        <w:rPr>
          <w:sz w:val="22"/>
          <w:szCs w:val="28"/>
        </w:rPr>
        <w:t>объяснять условия применения физических моделей при решении физических задач, находить адекватную предложенной задаче физическую модель, разрешать проблему как на основе имеющихся знаний, так и при помощи методов оценки.</w:t>
      </w:r>
    </w:p>
    <w:p w:rsidR="00BA3B63" w:rsidRPr="00AE51EC" w:rsidRDefault="00BA3B63" w:rsidP="00B02894">
      <w:pPr>
        <w:spacing w:after="0"/>
        <w:rPr>
          <w:rFonts w:ascii="Times New Roman" w:hAnsi="Times New Roman" w:cs="Times New Roman"/>
          <w:i/>
          <w:iCs/>
          <w:color w:val="000000"/>
          <w:szCs w:val="28"/>
        </w:rPr>
      </w:pPr>
    </w:p>
    <w:p w:rsidR="00425B83" w:rsidRPr="00AE51EC" w:rsidRDefault="00425B83" w:rsidP="00B02894">
      <w:pPr>
        <w:spacing w:after="0"/>
        <w:rPr>
          <w:rFonts w:ascii="Times New Roman" w:hAnsi="Times New Roman" w:cs="Times New Roman"/>
          <w:color w:val="000000"/>
          <w:szCs w:val="28"/>
        </w:rPr>
        <w:sectPr w:rsidR="00425B83" w:rsidRPr="00AE51EC" w:rsidSect="00B047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04771" w:rsidRPr="00AE51EC" w:rsidRDefault="00BA3B63" w:rsidP="00B02894">
      <w:pPr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Cs w:val="28"/>
        </w:rPr>
        <w:lastRenderedPageBreak/>
        <w:t>Содержание</w:t>
      </w:r>
    </w:p>
    <w:p w:rsidR="00BA3B63" w:rsidRPr="00AE51EC" w:rsidRDefault="00130434" w:rsidP="00B02894">
      <w:pPr>
        <w:ind w:firstLine="851"/>
        <w:jc w:val="both"/>
        <w:rPr>
          <w:rFonts w:ascii="Times New Roman" w:hAnsi="Times New Roman" w:cs="Times New Roman"/>
          <w:szCs w:val="28"/>
        </w:rPr>
      </w:pPr>
      <w:r w:rsidRPr="00AE51EC">
        <w:rPr>
          <w:rFonts w:ascii="Times New Roman" w:hAnsi="Times New Roman" w:cs="Times New Roman"/>
          <w:color w:val="000000"/>
          <w:szCs w:val="28"/>
        </w:rPr>
        <w:t xml:space="preserve">Учебная программа 9 класса рассчитана на 102 часа (3 часа в неделю). Лабораторных и практических работ – 5 часов. Контрольных работ –5 часов. </w:t>
      </w:r>
      <w:r w:rsidRPr="00AE51EC">
        <w:rPr>
          <w:rFonts w:ascii="Times New Roman" w:hAnsi="Times New Roman" w:cs="Times New Roman"/>
          <w:szCs w:val="28"/>
        </w:rPr>
        <w:t>Содержание курса соотносится с рабочей программой«Физика 7–9 классы» к линии УМК А.В.Перышкина, Е.М.Гутника( авторы: Н.В.Филонович, Е.М.Гутник. М.: Дрофа 2017 г.)</w:t>
      </w:r>
    </w:p>
    <w:tbl>
      <w:tblPr>
        <w:tblW w:w="9072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49"/>
        <w:gridCol w:w="2823"/>
      </w:tblGrid>
      <w:tr w:rsidR="00B04771" w:rsidRPr="00AE51EC" w:rsidTr="005A6F06">
        <w:trPr>
          <w:trHeight w:val="630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Раздел 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 xml:space="preserve">Количество часов </w:t>
            </w:r>
          </w:p>
        </w:tc>
      </w:tr>
      <w:tr w:rsidR="00B04771" w:rsidRPr="00AE51EC" w:rsidTr="005A6F06">
        <w:trPr>
          <w:trHeight w:val="75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 xml:space="preserve">Законы взаимодействия и движения тел 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34</w:t>
            </w:r>
          </w:p>
        </w:tc>
      </w:tr>
      <w:tr w:rsidR="00B04771" w:rsidRPr="00AE51EC" w:rsidTr="005A6F06">
        <w:trPr>
          <w:trHeight w:val="75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Механические колебания и волны. Звук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16</w:t>
            </w:r>
          </w:p>
        </w:tc>
      </w:tr>
      <w:tr w:rsidR="00B04771" w:rsidRPr="00AE51EC" w:rsidTr="005A6F06">
        <w:trPr>
          <w:trHeight w:val="75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Электромагнитное поле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26</w:t>
            </w:r>
          </w:p>
        </w:tc>
      </w:tr>
      <w:tr w:rsidR="00B04771" w:rsidRPr="00AE51EC" w:rsidTr="005A6F06">
        <w:trPr>
          <w:trHeight w:val="360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Строение атома и атомного ядра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19</w:t>
            </w:r>
          </w:p>
        </w:tc>
      </w:tr>
      <w:tr w:rsidR="00B04771" w:rsidRPr="00AE51EC" w:rsidTr="005A6F06">
        <w:trPr>
          <w:trHeight w:val="75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Обобщающее повторение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771" w:rsidRPr="00AE51EC" w:rsidRDefault="00B04771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6</w:t>
            </w:r>
          </w:p>
        </w:tc>
      </w:tr>
      <w:tr w:rsidR="00BA3B63" w:rsidRPr="00AE51EC" w:rsidTr="005A6F06">
        <w:trPr>
          <w:trHeight w:val="75"/>
          <w:tblCellSpacing w:w="0" w:type="dxa"/>
          <w:jc w:val="center"/>
        </w:trPr>
        <w:tc>
          <w:tcPr>
            <w:tcW w:w="624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B63" w:rsidRPr="00AE51EC" w:rsidRDefault="00BA3B63" w:rsidP="00B02894">
            <w:pPr>
              <w:spacing w:after="0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Резерв</w:t>
            </w:r>
          </w:p>
        </w:tc>
        <w:tc>
          <w:tcPr>
            <w:tcW w:w="28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3B63" w:rsidRPr="00AE51EC" w:rsidRDefault="00BA3B63" w:rsidP="00B0289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color w:val="000000"/>
                <w:szCs w:val="28"/>
              </w:rPr>
              <w:t>1</w:t>
            </w:r>
          </w:p>
        </w:tc>
      </w:tr>
      <w:tr w:rsidR="00BA3B63" w:rsidRPr="00AE51EC" w:rsidTr="00BA3B63">
        <w:trPr>
          <w:trHeight w:val="60"/>
          <w:tblCellSpacing w:w="0" w:type="dxa"/>
          <w:jc w:val="center"/>
        </w:trPr>
        <w:tc>
          <w:tcPr>
            <w:tcW w:w="907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3B63" w:rsidRPr="00AE51EC" w:rsidRDefault="00BA3B63" w:rsidP="00B02894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bCs/>
                <w:color w:val="000000"/>
                <w:szCs w:val="28"/>
              </w:rPr>
              <w:t>Итого102 часа</w:t>
            </w:r>
          </w:p>
        </w:tc>
      </w:tr>
    </w:tbl>
    <w:p w:rsidR="00130434" w:rsidRPr="00AE51EC" w:rsidRDefault="00130434" w:rsidP="00B02894">
      <w:pPr>
        <w:spacing w:after="0"/>
        <w:ind w:firstLine="708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p w:rsidR="00BA3B63" w:rsidRPr="00AE51EC" w:rsidRDefault="00BA3B63" w:rsidP="00AE51EC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 w:val="20"/>
          <w:szCs w:val="28"/>
        </w:rPr>
        <w:t>Законы взаимодействия и движения тел (34 часа)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Материальная точка. Система отсчета. Перемещение. Скорость прямолинейного равномерного движения. Прямолинейное равноускоренное движение. Мгновенная скорость. Ускорение, перемещение.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Графики зависимости кинематических величин от времени при равномерном и равноускоренном движении.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 xml:space="preserve">Относительность механического движения. Геоцентрическая и гелиоцентрическая системы мира. Инерциальная система отсчета. 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Первый, второй и третий законы Ньютона.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Свободное падение. Невесомость. Закон всемирного тяготения. Искусственные спутники Земли. Импульс. Закон сохранения импульса.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Реактивное движение.</w:t>
      </w:r>
    </w:p>
    <w:p w:rsidR="00BA3B63" w:rsidRPr="00AE51EC" w:rsidRDefault="00BA3B63" w:rsidP="00AE51E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 w:val="20"/>
          <w:szCs w:val="28"/>
        </w:rPr>
        <w:t>Механические колебания и волны. Звук. (16 часов)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Колебательное движение. Колебания груза на пружине. Свободные колебания. Колебательная система. Маятник. Амплитуда, период, частота колебаний. (Гармонические колебания).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Превращение энергии при колебательном движении. Затухающие колебания. Вынужденные колебания. Резонанс.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Распространение колебаний в упругих средах. Продольные и поперечные волны. Длина волны. Связь длины волны со скоростью ее распространения и периодом (частотой).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Звуковые волны. Скорость звука. Высота, тембр и громкость звука. Эхо. Звуковой резонанс.</w:t>
      </w:r>
    </w:p>
    <w:p w:rsidR="00BA3B63" w:rsidRPr="00AE51EC" w:rsidRDefault="00BA3B63" w:rsidP="00AE51E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 w:val="20"/>
          <w:szCs w:val="28"/>
        </w:rPr>
        <w:t>Электромагнитное поле (26 часов)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bookmarkStart w:id="1" w:name="page21"/>
      <w:bookmarkEnd w:id="1"/>
      <w:r w:rsidRPr="00AE51EC">
        <w:rPr>
          <w:rFonts w:ascii="Times New Roman" w:hAnsi="Times New Roman" w:cs="Times New Roman"/>
          <w:color w:val="000000"/>
          <w:sz w:val="20"/>
          <w:szCs w:val="28"/>
        </w:rPr>
        <w:t>Однородное и неоднородное магнитное поле. Направление тока и направление линий его магнитного поля. Правило буравчика.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Обнаружение магнитного поля. Правило левой руки. Индукция магнитного поля. Магнитный поток. Опыты Фарадея. Электромагнитная индукция. Направление индукционного тока. Правило Ленца. Явление самоиндукции.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Переменный ток. Генератор переменного тока. Преобразования энергии в электрогенераторах. Трансформатор. Передача электрической энергии на расстояние.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Электромагнитное поле. Электромагнитные волны. Скорость распространения электромагнитных волн. Влияние электромагнитных излучений на живые организмы.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Конденсатор. Колебательный контур. Получение электромагнитных колебаний. Принципы радиосвязи и телевидения.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Электромагнитная природа света. Преломление света. Показатель преломления. Дисперсия света. Типы оптических спектров. Поглощение и испускание света атомами. Происхождение линейчатых спектров.</w:t>
      </w:r>
    </w:p>
    <w:p w:rsidR="00BA3B63" w:rsidRPr="00AE51EC" w:rsidRDefault="00BA3B63" w:rsidP="00AE51EC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 w:val="20"/>
          <w:szCs w:val="28"/>
        </w:rPr>
        <w:t>Строение атома и атомного ядра (19 часов)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 xml:space="preserve">Радиоактивность как свидетельство сложного строения атомов. 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Альфа-, бета-, гамма - излучения. Опыты Резерфорда. Ядерная модель атома. Радиоактивные превращения атомных ядер. Сохранение зарядового и массового чисел при ядерных реакциях. Методы наблюдения и регистрации частиц в ядерной физике.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Протонно-нейтронная модель ядра. Физический смысл зарядового и массового чисел. Изотопы. Правила смещения. Энергия связи частиц в ядре.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Деление ядер урана. Цепная реакция. Ядерная энергетика. Экологические проблемы работы атомных электростанций.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>Дозиметрия. Период полураспада. Закон радиоактивного распада. Влияние радиоактивных излучений на живые организмы.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 xml:space="preserve">Термоядерная реакция. Источники энергии Солнца и звезд. </w:t>
      </w:r>
    </w:p>
    <w:p w:rsidR="00BA3B63" w:rsidRPr="00AE51EC" w:rsidRDefault="00BA3B63" w:rsidP="00AE51EC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 w:val="20"/>
          <w:szCs w:val="28"/>
        </w:rPr>
        <w:t>Обобщение и повторение 6 часов</w:t>
      </w:r>
    </w:p>
    <w:p w:rsidR="00130434" w:rsidRPr="00AE51EC" w:rsidRDefault="00BA3B63" w:rsidP="00AE51EC">
      <w:pPr>
        <w:spacing w:after="0" w:line="240" w:lineRule="auto"/>
        <w:rPr>
          <w:rFonts w:ascii="Times New Roman" w:hAnsi="Times New Roman" w:cs="Times New Roman"/>
          <w:b/>
          <w:color w:val="000000"/>
          <w:szCs w:val="28"/>
        </w:rPr>
        <w:sectPr w:rsidR="00130434" w:rsidRPr="00AE51EC" w:rsidSect="00B047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AE51EC">
        <w:rPr>
          <w:rFonts w:ascii="Times New Roman" w:hAnsi="Times New Roman" w:cs="Times New Roman"/>
          <w:color w:val="000000"/>
          <w:sz w:val="20"/>
          <w:szCs w:val="28"/>
        </w:rPr>
        <w:tab/>
      </w:r>
      <w:r w:rsidRPr="00AE51EC">
        <w:rPr>
          <w:rFonts w:ascii="Times New Roman" w:hAnsi="Times New Roman" w:cs="Times New Roman"/>
          <w:b/>
          <w:color w:val="000000"/>
          <w:sz w:val="20"/>
          <w:szCs w:val="28"/>
        </w:rPr>
        <w:t>Резерв 1 час</w:t>
      </w:r>
    </w:p>
    <w:p w:rsidR="00B04771" w:rsidRPr="00AE51EC" w:rsidRDefault="00B04771" w:rsidP="00B0289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  <w:r w:rsidRPr="00AE51EC">
        <w:rPr>
          <w:rFonts w:ascii="Times New Roman" w:hAnsi="Times New Roman" w:cs="Times New Roman"/>
          <w:b/>
          <w:bCs/>
          <w:color w:val="000000"/>
          <w:szCs w:val="28"/>
        </w:rPr>
        <w:lastRenderedPageBreak/>
        <w:t>Контроль уровня обучения. Физика 9 класс.</w:t>
      </w:r>
    </w:p>
    <w:p w:rsidR="00281C27" w:rsidRPr="00AE51EC" w:rsidRDefault="00281C27" w:rsidP="00B02894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65"/>
        <w:gridCol w:w="3087"/>
        <w:gridCol w:w="4857"/>
        <w:gridCol w:w="1847"/>
      </w:tblGrid>
      <w:tr w:rsidR="00281C27" w:rsidRPr="00AE51EC" w:rsidTr="00C97BE3">
        <w:tc>
          <w:tcPr>
            <w:tcW w:w="673" w:type="dxa"/>
          </w:tcPr>
          <w:p w:rsidR="00281C27" w:rsidRPr="00AE51EC" w:rsidRDefault="00281C27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  <w:lang w:val="en-US"/>
              </w:rPr>
            </w:pPr>
            <w:r w:rsidRPr="00AE51EC">
              <w:rPr>
                <w:color w:val="000000"/>
                <w:sz w:val="22"/>
                <w:szCs w:val="28"/>
              </w:rPr>
              <w:t>№</w:t>
            </w:r>
          </w:p>
        </w:tc>
        <w:tc>
          <w:tcPr>
            <w:tcW w:w="3121" w:type="dxa"/>
          </w:tcPr>
          <w:p w:rsidR="00281C27" w:rsidRPr="00AE51EC" w:rsidRDefault="00281C27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Наименование</w:t>
            </w:r>
          </w:p>
          <w:p w:rsidR="00281C27" w:rsidRPr="00AE51EC" w:rsidRDefault="00281C27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  <w:lang w:val="en-US"/>
              </w:rPr>
            </w:pPr>
            <w:r w:rsidRPr="00AE51EC">
              <w:rPr>
                <w:color w:val="000000"/>
                <w:sz w:val="22"/>
                <w:szCs w:val="28"/>
              </w:rPr>
              <w:t>разделов и тем</w:t>
            </w:r>
          </w:p>
        </w:tc>
        <w:tc>
          <w:tcPr>
            <w:tcW w:w="4961" w:type="dxa"/>
          </w:tcPr>
          <w:p w:rsidR="00281C27" w:rsidRPr="00AE51EC" w:rsidRDefault="00281C27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  <w:lang w:val="en-US"/>
              </w:rPr>
            </w:pPr>
            <w:r w:rsidRPr="00AE51EC">
              <w:rPr>
                <w:color w:val="000000"/>
                <w:sz w:val="22"/>
                <w:szCs w:val="28"/>
              </w:rPr>
              <w:t>Источник</w:t>
            </w:r>
          </w:p>
        </w:tc>
        <w:tc>
          <w:tcPr>
            <w:tcW w:w="1859" w:type="dxa"/>
          </w:tcPr>
          <w:p w:rsidR="00281C27" w:rsidRPr="00AE51EC" w:rsidRDefault="00281C27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Кодификатор ОГЭ</w:t>
            </w:r>
          </w:p>
        </w:tc>
      </w:tr>
      <w:tr w:rsidR="00EB49ED" w:rsidRPr="00AE51EC" w:rsidTr="00C97BE3">
        <w:tc>
          <w:tcPr>
            <w:tcW w:w="673" w:type="dxa"/>
          </w:tcPr>
          <w:p w:rsidR="00EB49ED" w:rsidRPr="00AE51EC" w:rsidRDefault="00EB49ED" w:rsidP="00B02894">
            <w:pPr>
              <w:pStyle w:val="a4"/>
              <w:numPr>
                <w:ilvl w:val="0"/>
                <w:numId w:val="41"/>
              </w:numPr>
              <w:spacing w:line="276" w:lineRule="auto"/>
              <w:ind w:left="473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121" w:type="dxa"/>
            <w:vAlign w:val="center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bCs/>
                <w:color w:val="000000"/>
                <w:sz w:val="22"/>
                <w:szCs w:val="28"/>
              </w:rPr>
              <w:t xml:space="preserve">Контрольная работа №1 </w:t>
            </w:r>
            <w:r w:rsidRPr="00AE51EC">
              <w:rPr>
                <w:bCs/>
                <w:i/>
                <w:iCs/>
                <w:color w:val="000000"/>
                <w:sz w:val="22"/>
                <w:szCs w:val="28"/>
              </w:rPr>
              <w:t>«Основы кинематики»</w:t>
            </w:r>
          </w:p>
        </w:tc>
        <w:tc>
          <w:tcPr>
            <w:tcW w:w="4961" w:type="dxa"/>
            <w:vMerge w:val="restart"/>
          </w:tcPr>
          <w:p w:rsidR="00EB49ED" w:rsidRPr="00AE51EC" w:rsidRDefault="00EB49ED" w:rsidP="00B02894">
            <w:pPr>
              <w:spacing w:line="276" w:lineRule="auto"/>
              <w:jc w:val="both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Контрольные и самостоятельные работы по физике. 9 класс: к учебнику А.В. Перышкина, Е.М. Гутник «Физика 9 класс» / О.И. Громцева. – М.: Издательство «Экзамен», 2014.</w:t>
            </w:r>
          </w:p>
        </w:tc>
        <w:tc>
          <w:tcPr>
            <w:tcW w:w="1859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1.1-1.5</w:t>
            </w:r>
          </w:p>
        </w:tc>
      </w:tr>
      <w:tr w:rsidR="00EB49ED" w:rsidRPr="00AE51EC" w:rsidTr="00C97BE3">
        <w:tc>
          <w:tcPr>
            <w:tcW w:w="673" w:type="dxa"/>
          </w:tcPr>
          <w:p w:rsidR="00EB49ED" w:rsidRPr="00AE51EC" w:rsidRDefault="00EB49ED" w:rsidP="00B02894">
            <w:pPr>
              <w:pStyle w:val="a4"/>
              <w:numPr>
                <w:ilvl w:val="0"/>
                <w:numId w:val="41"/>
              </w:numPr>
              <w:spacing w:line="276" w:lineRule="auto"/>
              <w:ind w:left="473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121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  <w:lang w:val="en-US"/>
              </w:rPr>
            </w:pPr>
            <w:r w:rsidRPr="00AE51EC">
              <w:rPr>
                <w:bCs/>
                <w:color w:val="000000"/>
                <w:sz w:val="22"/>
                <w:szCs w:val="28"/>
              </w:rPr>
              <w:t xml:space="preserve">Контрольная работа №2 </w:t>
            </w:r>
            <w:r w:rsidRPr="00AE51EC">
              <w:rPr>
                <w:bCs/>
                <w:i/>
                <w:iCs/>
                <w:color w:val="000000"/>
                <w:sz w:val="22"/>
                <w:szCs w:val="28"/>
              </w:rPr>
              <w:t>«Основы динамики»</w:t>
            </w:r>
          </w:p>
        </w:tc>
        <w:tc>
          <w:tcPr>
            <w:tcW w:w="4961" w:type="dxa"/>
            <w:vMerge/>
          </w:tcPr>
          <w:p w:rsidR="00EB49ED" w:rsidRPr="00AE51EC" w:rsidRDefault="00EB49ED" w:rsidP="00B02894">
            <w:pPr>
              <w:spacing w:line="27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859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1.7 – 1.20</w:t>
            </w:r>
          </w:p>
        </w:tc>
      </w:tr>
      <w:tr w:rsidR="00EB49ED" w:rsidRPr="00AE51EC" w:rsidTr="00C97BE3">
        <w:tc>
          <w:tcPr>
            <w:tcW w:w="673" w:type="dxa"/>
          </w:tcPr>
          <w:p w:rsidR="00EB49ED" w:rsidRPr="00AE51EC" w:rsidRDefault="00EB49ED" w:rsidP="00B02894">
            <w:pPr>
              <w:pStyle w:val="a4"/>
              <w:numPr>
                <w:ilvl w:val="0"/>
                <w:numId w:val="41"/>
              </w:numPr>
              <w:spacing w:line="276" w:lineRule="auto"/>
              <w:ind w:left="473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121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bCs/>
                <w:color w:val="000000"/>
                <w:sz w:val="22"/>
                <w:szCs w:val="28"/>
              </w:rPr>
              <w:t xml:space="preserve">Контрольная работа № 3 </w:t>
            </w:r>
            <w:r w:rsidRPr="00AE51EC">
              <w:rPr>
                <w:bCs/>
                <w:i/>
                <w:iCs/>
                <w:color w:val="000000"/>
                <w:sz w:val="22"/>
                <w:szCs w:val="28"/>
              </w:rPr>
              <w:t>«Механические колебания и волны»</w:t>
            </w:r>
          </w:p>
        </w:tc>
        <w:tc>
          <w:tcPr>
            <w:tcW w:w="4961" w:type="dxa"/>
            <w:vMerge/>
          </w:tcPr>
          <w:p w:rsidR="00EB49ED" w:rsidRPr="00AE51EC" w:rsidRDefault="00EB49ED" w:rsidP="00B02894">
            <w:pPr>
              <w:spacing w:line="27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859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1.23</w:t>
            </w:r>
          </w:p>
        </w:tc>
      </w:tr>
      <w:tr w:rsidR="00EB49ED" w:rsidRPr="00AE51EC" w:rsidTr="00C97BE3">
        <w:tc>
          <w:tcPr>
            <w:tcW w:w="673" w:type="dxa"/>
          </w:tcPr>
          <w:p w:rsidR="00EB49ED" w:rsidRPr="00AE51EC" w:rsidRDefault="00EB49ED" w:rsidP="00B02894">
            <w:pPr>
              <w:pStyle w:val="a4"/>
              <w:numPr>
                <w:ilvl w:val="0"/>
                <w:numId w:val="41"/>
              </w:numPr>
              <w:spacing w:line="276" w:lineRule="auto"/>
              <w:ind w:left="473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121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bCs/>
                <w:color w:val="000000"/>
                <w:sz w:val="22"/>
                <w:szCs w:val="28"/>
              </w:rPr>
              <w:t xml:space="preserve">Контрольная работа № 4 </w:t>
            </w:r>
            <w:r w:rsidRPr="00AE51EC">
              <w:rPr>
                <w:bCs/>
                <w:i/>
                <w:iCs/>
                <w:color w:val="000000"/>
                <w:sz w:val="22"/>
                <w:szCs w:val="28"/>
              </w:rPr>
              <w:t>Электромагнитное поле. Электромагнитные колебания и волны»</w:t>
            </w:r>
          </w:p>
        </w:tc>
        <w:tc>
          <w:tcPr>
            <w:tcW w:w="4961" w:type="dxa"/>
            <w:vMerge/>
          </w:tcPr>
          <w:p w:rsidR="00EB49ED" w:rsidRPr="00AE51EC" w:rsidRDefault="00EB49ED" w:rsidP="00B02894">
            <w:pPr>
              <w:spacing w:line="27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859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3.1 – 3.20</w:t>
            </w:r>
          </w:p>
        </w:tc>
      </w:tr>
      <w:tr w:rsidR="00EB49ED" w:rsidRPr="00AE51EC" w:rsidTr="00C97BE3">
        <w:tc>
          <w:tcPr>
            <w:tcW w:w="673" w:type="dxa"/>
          </w:tcPr>
          <w:p w:rsidR="00EB49ED" w:rsidRPr="00AE51EC" w:rsidRDefault="00EB49ED" w:rsidP="00B02894">
            <w:pPr>
              <w:pStyle w:val="a4"/>
              <w:numPr>
                <w:ilvl w:val="0"/>
                <w:numId w:val="41"/>
              </w:numPr>
              <w:spacing w:line="276" w:lineRule="auto"/>
              <w:ind w:left="473"/>
              <w:jc w:val="center"/>
              <w:rPr>
                <w:color w:val="000000"/>
                <w:sz w:val="22"/>
                <w:szCs w:val="28"/>
              </w:rPr>
            </w:pPr>
          </w:p>
        </w:tc>
        <w:tc>
          <w:tcPr>
            <w:tcW w:w="3121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bCs/>
                <w:color w:val="000000"/>
                <w:sz w:val="22"/>
                <w:szCs w:val="28"/>
              </w:rPr>
              <w:t>Контрольная работа № 5</w:t>
            </w:r>
            <w:r w:rsidRPr="00AE51EC">
              <w:rPr>
                <w:bCs/>
                <w:i/>
                <w:iCs/>
                <w:color w:val="000000"/>
                <w:sz w:val="22"/>
                <w:szCs w:val="28"/>
              </w:rPr>
              <w:t xml:space="preserve"> «Строение атома и атомного ядра».</w:t>
            </w:r>
          </w:p>
        </w:tc>
        <w:tc>
          <w:tcPr>
            <w:tcW w:w="4961" w:type="dxa"/>
            <w:vMerge/>
          </w:tcPr>
          <w:p w:rsidR="00EB49ED" w:rsidRPr="00AE51EC" w:rsidRDefault="00EB49ED" w:rsidP="00B02894">
            <w:pPr>
              <w:spacing w:line="276" w:lineRule="auto"/>
              <w:rPr>
                <w:color w:val="000000"/>
                <w:sz w:val="22"/>
                <w:szCs w:val="28"/>
              </w:rPr>
            </w:pPr>
          </w:p>
        </w:tc>
        <w:tc>
          <w:tcPr>
            <w:tcW w:w="1859" w:type="dxa"/>
          </w:tcPr>
          <w:p w:rsidR="00EB49ED" w:rsidRPr="00AE51EC" w:rsidRDefault="00EB49ED" w:rsidP="00B02894">
            <w:pPr>
              <w:spacing w:line="276" w:lineRule="auto"/>
              <w:jc w:val="center"/>
              <w:rPr>
                <w:color w:val="000000"/>
                <w:sz w:val="22"/>
                <w:szCs w:val="28"/>
              </w:rPr>
            </w:pPr>
            <w:r w:rsidRPr="00AE51EC">
              <w:rPr>
                <w:color w:val="000000"/>
                <w:sz w:val="22"/>
                <w:szCs w:val="28"/>
              </w:rPr>
              <w:t>4.1 – 4.4</w:t>
            </w:r>
          </w:p>
        </w:tc>
      </w:tr>
    </w:tbl>
    <w:p w:rsidR="00281C27" w:rsidRPr="00AE51EC" w:rsidRDefault="00281C27" w:rsidP="00B02894">
      <w:pPr>
        <w:spacing w:after="0"/>
        <w:jc w:val="center"/>
        <w:rPr>
          <w:rFonts w:ascii="Times New Roman" w:hAnsi="Times New Roman" w:cs="Times New Roman"/>
          <w:color w:val="000000"/>
          <w:szCs w:val="28"/>
        </w:rPr>
      </w:pPr>
    </w:p>
    <w:p w:rsidR="00134F5F" w:rsidRPr="00AE51EC" w:rsidRDefault="00134F5F" w:rsidP="00B02894">
      <w:pPr>
        <w:spacing w:after="0"/>
        <w:rPr>
          <w:rFonts w:ascii="Times New Roman" w:hAnsi="Times New Roman" w:cs="Times New Roman"/>
          <w:szCs w:val="28"/>
        </w:rPr>
        <w:sectPr w:rsidR="00134F5F" w:rsidRPr="00AE51EC" w:rsidSect="00B047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0434" w:rsidRPr="00AE51EC" w:rsidRDefault="00130434" w:rsidP="00B02894">
      <w:pPr>
        <w:spacing w:after="0"/>
        <w:rPr>
          <w:rFonts w:ascii="Times New Roman" w:hAnsi="Times New Roman" w:cs="Times New Roman"/>
          <w:szCs w:val="28"/>
        </w:rPr>
        <w:sectPr w:rsidR="00130434" w:rsidRPr="00AE51EC" w:rsidSect="00B0477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2" w:name="page19"/>
      <w:bookmarkEnd w:id="2"/>
    </w:p>
    <w:p w:rsidR="005B701D" w:rsidRPr="00AE51EC" w:rsidRDefault="005B701D" w:rsidP="00AE51EC">
      <w:pPr>
        <w:spacing w:after="0"/>
        <w:rPr>
          <w:rFonts w:ascii="Times New Roman" w:hAnsi="Times New Roman" w:cs="Times New Roman"/>
          <w:b/>
          <w:szCs w:val="28"/>
        </w:rPr>
      </w:pPr>
      <w:r w:rsidRPr="00AE51EC">
        <w:rPr>
          <w:rFonts w:ascii="Times New Roman" w:hAnsi="Times New Roman" w:cs="Times New Roman"/>
          <w:b/>
          <w:szCs w:val="28"/>
        </w:rPr>
        <w:lastRenderedPageBreak/>
        <w:t>Учебно-тематическое план</w:t>
      </w:r>
      <w:r w:rsidR="008440C4" w:rsidRPr="00AE51EC">
        <w:rPr>
          <w:rFonts w:ascii="Times New Roman" w:hAnsi="Times New Roman" w:cs="Times New Roman"/>
          <w:b/>
          <w:szCs w:val="28"/>
        </w:rPr>
        <w:t>ирование по физике 9 класс  2018-2019</w:t>
      </w:r>
      <w:r w:rsidRPr="00AE51EC">
        <w:rPr>
          <w:rFonts w:ascii="Times New Roman" w:hAnsi="Times New Roman" w:cs="Times New Roman"/>
          <w:b/>
          <w:szCs w:val="28"/>
        </w:rPr>
        <w:t xml:space="preserve"> учебный год</w:t>
      </w:r>
    </w:p>
    <w:p w:rsidR="005B701D" w:rsidRPr="00AE51EC" w:rsidRDefault="005B701D" w:rsidP="00AE51EC">
      <w:pPr>
        <w:spacing w:after="0"/>
        <w:rPr>
          <w:rFonts w:ascii="Times New Roman" w:hAnsi="Times New Roman" w:cs="Times New Roman"/>
          <w:szCs w:val="28"/>
        </w:rPr>
      </w:pPr>
      <w:r w:rsidRPr="00AE51EC">
        <w:rPr>
          <w:rFonts w:ascii="Times New Roman" w:hAnsi="Times New Roman" w:cs="Times New Roman"/>
          <w:b/>
          <w:szCs w:val="28"/>
        </w:rPr>
        <w:t>(102 часа – 3 часа в неделю)</w:t>
      </w:r>
    </w:p>
    <w:p w:rsidR="005B701D" w:rsidRPr="00AE51EC" w:rsidRDefault="005B701D" w:rsidP="00AE51EC">
      <w:pPr>
        <w:spacing w:after="0"/>
        <w:rPr>
          <w:rFonts w:ascii="Times New Roman" w:hAnsi="Times New Roman" w:cs="Times New Roman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261"/>
        <w:gridCol w:w="7085"/>
        <w:gridCol w:w="1420"/>
        <w:gridCol w:w="1056"/>
        <w:gridCol w:w="1056"/>
        <w:gridCol w:w="12"/>
      </w:tblGrid>
      <w:tr w:rsidR="00DE33CF" w:rsidRPr="00AE51EC" w:rsidTr="00DE33CF">
        <w:trPr>
          <w:gridAfter w:val="1"/>
          <w:wAfter w:w="12" w:type="dxa"/>
          <w:trHeight w:val="599"/>
          <w:jc w:val="center"/>
        </w:trPr>
        <w:tc>
          <w:tcPr>
            <w:tcW w:w="761" w:type="dxa"/>
            <w:vMerge w:val="restart"/>
            <w:shd w:val="clear" w:color="auto" w:fill="auto"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№ </w:t>
            </w:r>
          </w:p>
        </w:tc>
        <w:tc>
          <w:tcPr>
            <w:tcW w:w="3261" w:type="dxa"/>
            <w:vMerge w:val="restart"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Тема урока</w:t>
            </w:r>
          </w:p>
        </w:tc>
        <w:tc>
          <w:tcPr>
            <w:tcW w:w="7085" w:type="dxa"/>
            <w:vMerge w:val="restart"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Предметные результаты</w:t>
            </w:r>
          </w:p>
        </w:tc>
        <w:tc>
          <w:tcPr>
            <w:tcW w:w="1420" w:type="dxa"/>
            <w:vMerge w:val="restart"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Домашнее задание</w:t>
            </w:r>
          </w:p>
        </w:tc>
        <w:tc>
          <w:tcPr>
            <w:tcW w:w="2112" w:type="dxa"/>
            <w:gridSpan w:val="2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Дата</w:t>
            </w:r>
          </w:p>
        </w:tc>
      </w:tr>
      <w:tr w:rsidR="00DE33CF" w:rsidRPr="00AE51EC" w:rsidTr="00DE33CF">
        <w:trPr>
          <w:gridAfter w:val="1"/>
          <w:wAfter w:w="12" w:type="dxa"/>
          <w:trHeight w:val="598"/>
          <w:jc w:val="center"/>
        </w:trPr>
        <w:tc>
          <w:tcPr>
            <w:tcW w:w="761" w:type="dxa"/>
            <w:vMerge/>
            <w:shd w:val="clear" w:color="auto" w:fill="auto"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261" w:type="dxa"/>
            <w:vMerge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7085" w:type="dxa"/>
            <w:vMerge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420" w:type="dxa"/>
            <w:vMerge/>
            <w:vAlign w:val="center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План 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Факт</w:t>
            </w:r>
          </w:p>
        </w:tc>
      </w:tr>
      <w:tr w:rsidR="005B701D" w:rsidRPr="00AE51EC" w:rsidTr="00E25348">
        <w:trPr>
          <w:jc w:val="center"/>
        </w:trPr>
        <w:tc>
          <w:tcPr>
            <w:tcW w:w="14651" w:type="dxa"/>
            <w:gridSpan w:val="7"/>
            <w:shd w:val="clear" w:color="auto" w:fill="auto"/>
          </w:tcPr>
          <w:p w:rsidR="005B701D" w:rsidRPr="00AE51EC" w:rsidRDefault="005B701D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Законы движения и взаимодействия (39 часов)</w:t>
            </w: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Вводный инструктаж по Т.Б. Материальная точка. Система отсчёта.</w:t>
            </w:r>
          </w:p>
        </w:tc>
        <w:tc>
          <w:tcPr>
            <w:tcW w:w="7085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понятия: механическое движение, материальная точка, тело отсчёта, система отсчёта. 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приводить примеры механического движения.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§1, упр. 1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Траектория. Путь. Перемещение.</w:t>
            </w:r>
          </w:p>
        </w:tc>
        <w:tc>
          <w:tcPr>
            <w:tcW w:w="7085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понятия: траектория, путь, перемещение. 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их физический смысл,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определять координаты движущегося тела.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§2, упр.2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trHeight w:val="1052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Определение координаты движущегося тела.</w:t>
            </w:r>
          </w:p>
        </w:tc>
        <w:tc>
          <w:tcPr>
            <w:tcW w:w="7085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понятия: траектория, путь, перемещение. 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их физический смысл,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определять координаты движущегося тела.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§3, упр.3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trHeight w:val="979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Перемещение при  прямолинейном равномерном движении движение. </w:t>
            </w:r>
          </w:p>
        </w:tc>
        <w:tc>
          <w:tcPr>
            <w:tcW w:w="7085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физический смыслпонятия скорость; законы прямолинейного равномерного движения. 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описать и объяснить движение.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 4, упр. 4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Графическое представление прямолинейного равномерного движения.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5" w:type="dxa"/>
            <w:tcBorders>
              <w:bottom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уравнения зависимости скорости и координаты от времени при прямолинейном равномерном движении.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читать и анализировать графики зависимости скорости и координаты от времени, уметь составлять уравнения по приведённым графикам.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 4, 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6-7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прямолинейное равномерное движение.</w:t>
            </w:r>
          </w:p>
        </w:tc>
        <w:tc>
          <w:tcPr>
            <w:tcW w:w="7085" w:type="dxa"/>
            <w:tcBorders>
              <w:top w:val="single" w:sz="4" w:space="0" w:color="auto"/>
              <w:bottom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аналитически и графически задачи на определение места и времени встречи двух тел, на определение координаты движущегося тела, на определение связей между кинематическими величинами.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color w:val="FF0000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Прямолинейное равноускоренное движение. Ускорение.</w:t>
            </w:r>
          </w:p>
        </w:tc>
        <w:tc>
          <w:tcPr>
            <w:tcW w:w="7085" w:type="dxa"/>
            <w:tcBorders>
              <w:top w:val="single" w:sz="4" w:space="0" w:color="auto"/>
              <w:bottom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физический смысл понятия скорости; средней скорости, мгновенной скорости,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уравнения зависимости скорости от времени при прямолинейном равноускоренном движении.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читать и анализировать графики зависимости скорости от времени, уметь составлять уравнения по приведённым графикам.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§5, упр.5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9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Скорость равноускоренного прямолинейного движения. График скорости.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физический смысл понятия скорости; средней скорости, мгновенной скорости,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уравнения зависимости скорости от времени при прямолинейном равноускоренном движении.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читать и анализировать графики зависимости скорости от времени, уметь составлять уравнения по приведённым графикам.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§6, упр. 6 (1-3)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10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прямолинейное равноускоренное  движение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аналитически и графически задачи на определение места и времени встречи двух тел, на определение координаты движущегося тела, на определение связей между кинематическими величинами.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Упр.6 (4-5), 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11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Перемещение при прямолинейном  равноускоренном движении.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законы прямолинейного равноускоренного движения. Уметь определять путь, перемещение и среднюю скорость при прямолинейном равноускоренном движении, читать графики пути и скорости, составлять уравнения прямолинейного равноускоренного движения.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§7, упр.7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12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Перемещение при прямолинейном равноускоренном движении без начальной скорости.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решать задачи на определение скорости тела и его координаты в любой момент времени по заданным начальным условиям. 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§8, упр.8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13-14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Графический метод решения задач на равноускоренное движение.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Уметь, </w:t>
            </w:r>
            <w:r w:rsidRPr="00AE51EC">
              <w:rPr>
                <w:rFonts w:ascii="Times New Roman" w:hAnsi="Times New Roman" w:cs="Times New Roman"/>
                <w:szCs w:val="28"/>
              </w:rPr>
              <w:t>используя график зависимости скорости от времени, определять путь, пройденный телом.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15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№1 «Исследование равноускоренного движения без начальной скорости».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определять ускорение равноускоренного движения, записывать результат измерений в виде таблицы, делать выводы о проделанной работе и анализировать полученные результаты; собирать установки для эксперимента по описанию, рисунку, или схеме и проводить наблюдения изучаемых явлений.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16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«Равномерное и равноускоренное движение»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основные формулы равномерного и равноускоренного движения. 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приводить и объяснять примеры равномерного, применять формулы при практических расчётах.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теории, 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17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№1 «Прямолинейное равномерное и равноускоренное движение»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применять полученные знания при решении задач.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18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Относительность механического движения.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использовать разные методы измерения скорости тел.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Понимать </w:t>
            </w:r>
            <w:r w:rsidRPr="00AE51EC">
              <w:rPr>
                <w:rFonts w:ascii="Times New Roman" w:hAnsi="Times New Roman" w:cs="Times New Roman"/>
                <w:szCs w:val="28"/>
              </w:rPr>
              <w:t>закон сложения скоростей.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использовать закон сложения скоростей при решении задач.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§9, упр.9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19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Инерциальные системы отсчета. Первый закон Ньютона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формулировку закона инерции, первого закона Ньютона, понятие «Инерциальные системы отсчёта»; вклад зарубежных учёных, оказавших наибольшее влияние на развитие физики.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объяснять результаты наблюдений и экспериментов: смену дня и ночи в системе отсчёта, связанной с Землёй, в системе отсчёта, связанной с Солнцем; оценивать значение перемещения и скорости тела, описывать траекторию движения одного и того же тела относительно разных систем отсчёта, объяснять применение явления инерции.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§10, упр.10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20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Второй закон Ньютона.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смысл понятий: взаимодействие, инертность, закон; смысл физических величин: скорость, ускорение, сила, масса, делать выводы на основе экспериментальных данных, формулировку Второго закона Ньютона.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вычислять равнодействующую силы, используя второй закон Ньютона при решении задач, объяснять движение тела под действием силы тяжести.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§11, упр.11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21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Третий закон Ньютона.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формулировку третьего закона Ньютона. 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§12, упр.12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22-23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с применением законов Ньютона.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формулировки законов Ньютона, соотношение между силой и ускорением, понятие массы, её обозначение, единицу измерения.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задачи по теме.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24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Свободное падение.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формулу для расчёта параметров при свободном падении.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задачи на расчёт скорости и высоты при свободном движении, объяснить физический смысл свободного падения.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§13, упр.13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25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 на свободное падение тел.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задачи по теме.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26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Движение тела, брошенного вертикально вверх. Решение задач. 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формулу для расчёта параметров при свободном падении.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задачи на расчёт скорости и высоты при свободном движении, объяснить физический смысл свободного падения.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§14, упр.14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27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Движение тела, брошенного горизонтально.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прямую и обратную задачи кинематики при движении тел, брошенных горизонтально.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записывать уравнения траектории движения тела, определять скорость в любой момент времени.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Конспект, 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28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Решение задач  на движение тела, брошенного горизонтально  вверх. 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решать задачи по теме.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записывать уравнения траектории движения тела, определять скорость в любой момент времени.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29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№2 «Исследование  свободного падения тел».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определять ускорение свободного падения тела.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Исследовать  </w:t>
            </w:r>
            <w:r w:rsidRPr="00AE51EC">
              <w:rPr>
                <w:rFonts w:ascii="Times New Roman" w:hAnsi="Times New Roman" w:cs="Times New Roman"/>
                <w:szCs w:val="28"/>
              </w:rPr>
              <w:t>ускорение свободного падения.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30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Закон Всемирного тяготения. Решение задач на закон всемирного тяготения.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величин: «постоянная всемирного тяготения», «ускорение свободного падения».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Уметь рассчитывать силу тяготения в зависимости от расстояния между телами, ускорение свободного падения для тела, поднятого над землёй в разных широтах, находящегося на других планетах, объяснять приливы, отливы и другие подобные явления.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§15, упр.15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31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Ускорение свободного падения на Земле и других небесных телах.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величин: «ускорение свободного падения».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Уметь рассчитывать силу тяготения в зависимости от расстояния между телами, ускорение свободного падения для тела, поднятого над землёй в разных широтах, находящегося на других планетах, объяснять приливы, отливы и другие подобные явления.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§16, упр. 16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32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Прямолинейное и криволинейное движение.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описывать и объяснять физические явления: движение  тела по окружности. 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§18, упр.17 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33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Движение тела по окружности с постоянной по модулю скоростью.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решать прямую и обратную задачи кинематики при движении тел по окружности. </w:t>
            </w: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записывать уравнения траектории движения тела, определять скорость в любой момент времени.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§19, упр.18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34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Искусственные спутники Земли.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ИЗС</w:t>
            </w: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, </w:t>
            </w:r>
            <w:r w:rsidRPr="00AE51EC">
              <w:rPr>
                <w:rFonts w:ascii="Times New Roman" w:hAnsi="Times New Roman" w:cs="Times New Roman"/>
                <w:szCs w:val="28"/>
              </w:rPr>
              <w:t>условия их запуска на круговую и эллиптическую орбиты.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использовать формулу первой космической скорости, пояснять требования к высоте ИСЗ над землёй, приводить примеры конкретных запусков, иметь представление о второй и третьей космических скоростях и соответствующих орбитах, проводить расчёты по формулам.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§20, упр.19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35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Импульс. Закон сохранения импульса.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Знать смысл понятий: взаимодействие, закон, импульс; смысл физических величин: скорость, ускорение, сила, масса, импульс; смысл физических законов: закон сохранения импульса.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§21, упр.20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36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закон сохранения импульса.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Уметь применять полученные знания для решения физических задач по теме «Импульс».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37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Реактивное движение. 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Знать сущность реактивного движения, назначение, конструкцию и принцип действия ракет, иметь представление о многоступенчатых ракетах, владеть исторической информацией о развитии космического кораблестроения и вехах космонавтики. Уметь пользоваться законом сохранения импульса при решении задач на реактивное движение.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§22, упр.21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38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«Законы Ньютона. Закон сохранения импульса»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основные формулы  Закона Ньютона, закон сохранения импульса</w:t>
            </w:r>
            <w:r w:rsidRPr="00AE51EC">
              <w:rPr>
                <w:rFonts w:ascii="Times New Roman" w:hAnsi="Times New Roman" w:cs="Times New Roman"/>
                <w:b/>
                <w:szCs w:val="28"/>
              </w:rPr>
              <w:t>.</w:t>
            </w:r>
          </w:p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приводить и объяснять примеры, применять формулы при практических расчётах.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теории, задачи в тетради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DE33CF" w:rsidRPr="00AE51EC" w:rsidTr="00BA3F00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39</w:t>
            </w:r>
          </w:p>
        </w:tc>
        <w:tc>
          <w:tcPr>
            <w:tcW w:w="3261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№2 «Прямолинейное равномерное и равноускоренное движение»</w:t>
            </w:r>
          </w:p>
        </w:tc>
        <w:tc>
          <w:tcPr>
            <w:tcW w:w="7085" w:type="dxa"/>
            <w:tcBorders>
              <w:top w:val="single" w:sz="4" w:space="0" w:color="auto"/>
              <w:bottom w:val="single" w:sz="4" w:space="0" w:color="auto"/>
            </w:tcBorders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применять полученные знания при решении задач.</w:t>
            </w:r>
          </w:p>
        </w:tc>
        <w:tc>
          <w:tcPr>
            <w:tcW w:w="1420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DE33CF" w:rsidRPr="00AE51EC" w:rsidRDefault="00DE33CF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2B396E">
        <w:trPr>
          <w:gridAfter w:val="1"/>
          <w:wAfter w:w="12" w:type="dxa"/>
          <w:jc w:val="center"/>
        </w:trPr>
        <w:tc>
          <w:tcPr>
            <w:tcW w:w="14639" w:type="dxa"/>
            <w:gridSpan w:val="6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Механические колебания и волны  (15 часов)</w:t>
            </w: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40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Механические колебания. Колебательные системы: математический маятник, пружинный маятник.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определения колебательной системы, колебательного движения, его причины, гармонического колебания, параметры колебательного движения, единицы измерения.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определять амплитуду, период и частоту колебания.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§24,25, упр.23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41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Величины, характеризующие колебательное движение. Периоды колебаний различных маятников.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понятие математического маятника, пружинного маятника, процесс превращения энергии при колебаниях.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превращения энергии при колебаниях, определять амплитуду, период и частоту колебаний нитяного маятника и пружинного маятника.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§26, упр.24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42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по теме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«Механические колебания».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физических понятий: колебательные движения, гармонические колебания, смысл физических величин: период, частота, амплитуда.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объяснить превращения энергии при колебаниях, применять полученные знания для решения физических задач по теме «Механические колебания». Определять характер физического процесса по графику, таблице.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43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 3 «Исследование зависимости периода и частоты свободных колебаний математического маятника от его длины».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описывать и объяснять результаты наблюдений и экспериментов: изучение колебаний нитяного маятника и измерение ускорения свободного падения; собирать установку для эксперимента по описанию и проводить наблюдения изучаемых явлений.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Выполнять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необходимые измерения и расчёты. Делать выводы о проделанной работе и анализировать полученные результаты.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44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колебательное движение.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метод определения ускорения свободного падения при помощи математического маятника, его преимущество и практическое использование.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и объяснять процесс возникновения свободных колебаний тела на нити, определять параметры колебаний математического маятника, строить и читать графики.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45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Механические волны. Виды волн.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различать виды механических волн, определять скорость, длину, частоту, период волны.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§31,32 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46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Длина волны.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различать виды механических волн, определять скорость, длину, частоту, период волны.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§33, упр.28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47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определение длины волны.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физических понятий: колебательные движения, гармонические колебания, смысл физических величин: период, частота, амплитуда.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объяснить превращения энергии при колебаниях, применять полученные знания для решения физических задач по теме «Механические колебания». Определять характер физического процесса по графику, таблице.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48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Звуковые волны. Звуковые явления.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понятий: колебательные движения, колебательная система.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возникновения звуковых волн при колебаниях камертона; на примере мегафона объяснять, как увеличить громкость звука. 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§34, упр.29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49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Высота и тембр звука. Громкость звука.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понятий громкость и высота звука.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возникновения звуковых волн при колебаниях камертона; на примере мегафона объяснять, как увеличить громкость звука. 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§35, 36, упр.30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50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Распространение звука. Скорость звука.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причины распространения звуковых волн в среде, их отражения, возникновение эха. Ультразвук и его применение.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объяснять различие скоростей распространения в различных  средах, приводить примеры явлений, связанных с распространением звука в различных средах.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§37, 38, упр.32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51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Отражение звука. Эхо. Решение задач.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Звуковой резонанс.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причины распространения звуковых волн в среде, их отражения, возникновение эха. Ультразвук и его применение.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различие скоростей распространения в различных  средах, приводить примеры явлений, связанных с распространением звука в различных средах.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§39,40 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52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по теме «Механические колебания и волны».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53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«Механические колебания и волны»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приводить и объяснять примеры, применять формулы при практических расчётах.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DE33CF">
        <w:trPr>
          <w:gridAfter w:val="1"/>
          <w:wAfter w:w="12" w:type="dxa"/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54</w:t>
            </w:r>
          </w:p>
        </w:tc>
        <w:tc>
          <w:tcPr>
            <w:tcW w:w="3261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 3 по теме «Механические колебания и волны»</w:t>
            </w:r>
          </w:p>
        </w:tc>
        <w:tc>
          <w:tcPr>
            <w:tcW w:w="7085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5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5B701D" w:rsidRPr="00AE51EC" w:rsidRDefault="005B701D" w:rsidP="00AE51EC">
      <w:pPr>
        <w:spacing w:after="0"/>
        <w:rPr>
          <w:rFonts w:ascii="Times New Roman" w:hAnsi="Times New Roman" w:cs="Times New Roman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1"/>
        <w:gridCol w:w="3686"/>
        <w:gridCol w:w="6660"/>
        <w:gridCol w:w="1420"/>
        <w:gridCol w:w="1062"/>
        <w:gridCol w:w="1062"/>
      </w:tblGrid>
      <w:tr w:rsidR="00BA3F00" w:rsidRPr="00AE51EC" w:rsidTr="00BA3F00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40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Механические колебания. Колебательные системы: математический маятник, пружинный маятник.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определения колебательной системы, колебательного движения, его причины, гармонического колебания, параметры колебательного движения, единицы измерения.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определять амплитуду, период и частоту колебания.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§24,25, упр.23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A3F00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41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Величины, характеризующие колебательное движение. Периоды колебаний различных маятников.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понятие математического маятника, пружинного маятника, процесс превращения энергии при колебаниях.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превращения энергии при колебаниях, определять амплитуду, период и частоту колебаний нитяного маятника и пружинного маятника.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§26, упр.24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A3F00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42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по теме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«Механические колебания».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физических понятий: колебательные движения, гармонические колебания, смысл физических величин: период, частота, амплитуда.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объяснить превращения энергии при колебаниях, применять полученные знания для решения физических задач по теме «Механические колебания». Определять характер физического процесса по графику, таблице.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A3F00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43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 3 «Исследование зависимости периода и частоты свободных колебаний математического маятника от его длины».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описывать и объяснять результаты наблюдений и экспериментов: изучение колебаний нитяного маятника и измерение ускорения свободного падения; собирать установку для эксперимента по описанию и проводить наблюдения изучаемых явлений.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Выполнять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необходимые измерения и расчёты. Делать выводы о проделанной работе и анализировать полученные результаты.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A3F00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44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колебательное движение.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метод определения ускорения свободного падения при помощи математического маятника, его преимущество и практическое использование.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и объяснять процесс возникновения свободных колебаний тела на нити, определять параметры колебаний математического маятника, строить и читать графики.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45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Механические волны. Виды волн.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различать виды механических волн, определять скорость, длину, частоту, период волны.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§31,32 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46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Длина волны.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различать виды механических волн, определять скорость, длину, частоту, период волны.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§33, упр.28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47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на определение длины волны.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физических понятий: колебательные движения, гармонические колебания, смысл физических величин: период, частота, амплитуда.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объяснить превращения энергии при колебаниях, применять полученные знания для решения физических задач по теме «Механические колебания». Определять характер физического процесса по графику, таблице.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48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Звуковые волны. Звуковые явления.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понятий: колебательные движения, колебательная система.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возникновения звуковых волн при колебаниях камертона; на примере мегафона объяснять, как увеличить громкость звука. 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§34, упр.29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49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Высота и тембр звука. Громкость звука.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смысл понятий громкость и высота звука.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описывать возникновения звуковых волн при колебаниях камертона; на примере мегафона объяснять, как увеличить громкость звука. 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§35, 36, упр.30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50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Распространение звука. Скорость звука.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причины распространения звуковых волн в среде, их отражения, возникновение эха. Ультразвук и его применение.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lastRenderedPageBreak/>
              <w:t xml:space="preserve">Уметь </w:t>
            </w:r>
            <w:r w:rsidRPr="00AE51EC">
              <w:rPr>
                <w:rFonts w:ascii="Times New Roman" w:hAnsi="Times New Roman" w:cs="Times New Roman"/>
                <w:szCs w:val="28"/>
              </w:rPr>
              <w:t>объяснять различие скоростей распространения в различных  средах, приводить примеры явлений, связанных с распространением звука в различных средах.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§37, 38, упр.32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51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Отражение звука. Эхо. Решение задач.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Звуковой резонанс.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причины распространения звуковых волн в среде, их отражения, возникновение эха. Ультразвук и его применение.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объяснять различие скоростей распространения в различных  средах, приводить примеры явлений, связанных с распространением звука в различных средах.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§39,40 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52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по теме «Механические колебания и волны».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53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«Механические колебания и волны»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определение волны виды механических волн, основные характеристики волн: скорость, длину, частоту, период и связь между ними.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приводить и объяснять примеры, применять формулы при практических расчётах.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54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 3 по теме «Механические колебания и волны»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281C27">
        <w:trPr>
          <w:jc w:val="center"/>
        </w:trPr>
        <w:tc>
          <w:tcPr>
            <w:tcW w:w="1465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Электромагнитные явления (22 часов)</w:t>
            </w: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55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Магнитное поле. Однородное и неоднородное магнитное поле.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понятие:  магнитное поле. Опыт Эрстеда. Взаимодействие магнитов.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§42, 43,упр.33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56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Графическое изображение магнитного поля.</w:t>
            </w:r>
          </w:p>
        </w:tc>
        <w:tc>
          <w:tcPr>
            <w:tcW w:w="6660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Понимать </w:t>
            </w:r>
            <w:r w:rsidRPr="00AE51EC">
              <w:rPr>
                <w:rFonts w:ascii="Times New Roman" w:hAnsi="Times New Roman" w:cs="Times New Roman"/>
                <w:szCs w:val="28"/>
              </w:rPr>
              <w:t>структуру магнитного поля, уметь объяснять на примерах графиков и рисунков.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§42, 43, упр.34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57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Направление тока и направление линий его магнитного поля.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Понимать </w:t>
            </w:r>
            <w:r w:rsidRPr="00AE51EC">
              <w:rPr>
                <w:rFonts w:ascii="Times New Roman" w:hAnsi="Times New Roman" w:cs="Times New Roman"/>
                <w:szCs w:val="28"/>
              </w:rPr>
              <w:t>структуру магнитного поля, уметь объяснять на примерах.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§44, упр.35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58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силу Ампера, объяснять физический смысл.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§45, упр.36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59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Магнитный поток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понятие «магнитный поток», написать формулу и объяснить.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§47, 48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60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Явление электромагнитной индукции.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i/>
                <w:szCs w:val="28"/>
              </w:rPr>
            </w:pP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понятия: электромагнитная индукция, самоиндукция, правило Ленца, написать формулу и объяснить.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§48, 49, 50, упр.39, 40,41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61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Самоиндукция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понятия: «самоиндукция»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62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№4 «Изучение явления  электромагнитной индукции»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 понятие «электромагнитная индукция»,  технику безопасности при работе с электроприборами.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63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Получение переменного электрического тока. Трансформатор.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способы получения электрического тока, принцип действия трансформатора. Уметь объяснить.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§51, упр.42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tcBorders>
              <w:top w:val="single" w:sz="4" w:space="0" w:color="auto"/>
            </w:tcBorders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64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Электромагнитное поле. Электромагнитные волны</w:t>
            </w:r>
          </w:p>
        </w:tc>
        <w:tc>
          <w:tcPr>
            <w:tcW w:w="666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понятие  «электромагнитное поле» и условия его существования.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Понимать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механизм возникновения электромагнитных волн. 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зависимость свойств излучений от их длины, приводить </w:t>
            </w:r>
            <w:r w:rsidRPr="00AE51EC">
              <w:rPr>
                <w:rFonts w:ascii="Times New Roman" w:hAnsi="Times New Roman" w:cs="Times New Roman"/>
                <w:spacing w:val="-20"/>
                <w:szCs w:val="28"/>
              </w:rPr>
              <w:t>примеры</w:t>
            </w:r>
            <w:r w:rsidRPr="00AE51EC">
              <w:rPr>
                <w:rFonts w:ascii="Times New Roman" w:hAnsi="Times New Roman" w:cs="Times New Roman"/>
                <w:szCs w:val="28"/>
              </w:rPr>
              <w:t>.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§52, упр.43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§53, упр.44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65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Конденсатор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Понимать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механизм накопления заряда в конденсаторе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§54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66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Колебательный контур. Получение электромагнитных колебаний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Понимать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механизм возникновения электромагнитных колебаний 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§55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67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Принципы радиосвязи и ТВ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Понимать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механизм радиосвязи и ТВ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§56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68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Электромагнитная природа света.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историческое развитие взглядов на природу света.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§58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69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Преломление света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механизм преломления.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§59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70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Дисперсия света. Цвета тел. 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Понимать </w:t>
            </w:r>
            <w:r w:rsidRPr="00AE51EC">
              <w:rPr>
                <w:rFonts w:ascii="Times New Roman" w:hAnsi="Times New Roman" w:cs="Times New Roman"/>
                <w:szCs w:val="28"/>
              </w:rPr>
              <w:t>механизм дисперсии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§60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71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Типы спектров электромагнитных волн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историческое развитие взглядов на природу света.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§58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72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Влияние электромагнитных излучений на живые организмы</w:t>
            </w: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влияние электромагнитных излучений на живые организмы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Конспект 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73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«Электромагнитное поле. Электромагнитные колебания и волны»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решать задачи по теме «Строение атома и атомного ядра».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74</w:t>
            </w:r>
          </w:p>
        </w:tc>
        <w:tc>
          <w:tcPr>
            <w:tcW w:w="3686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 4 по теме «Электромагнитное поле. Электромагнитные колебания и волны»</w:t>
            </w:r>
          </w:p>
        </w:tc>
        <w:tc>
          <w:tcPr>
            <w:tcW w:w="666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A3F00" w:rsidRPr="00AE51EC" w:rsidTr="00281C27">
        <w:trPr>
          <w:jc w:val="center"/>
        </w:trPr>
        <w:tc>
          <w:tcPr>
            <w:tcW w:w="14651" w:type="dxa"/>
            <w:gridSpan w:val="6"/>
            <w:shd w:val="clear" w:color="auto" w:fill="auto"/>
          </w:tcPr>
          <w:p w:rsidR="00BA3F00" w:rsidRPr="00AE51EC" w:rsidRDefault="00BA3F00" w:rsidP="00AE51EC">
            <w:pPr>
              <w:spacing w:after="0"/>
              <w:rPr>
                <w:rFonts w:ascii="Times New Roman" w:hAnsi="Times New Roman" w:cs="Times New Roman"/>
                <w:b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Строение атома и атомного ядра. Использование энергии атомных ядер  (20 часов)</w:t>
            </w: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75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Радиоактивность как свидетельство сложного строения атома.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природу альфа-, бета-, гамма-лучей.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§65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76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Модели атомов. Опыт Резерфорда.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строение атома по Резерфорду, показать на моделях.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§66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77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Радиоактивные превращения атомных ядер.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природу радиоактивного распада и его закономерности.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§67, упр.51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78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Экспериментальные методы исследования частиц.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 xml:space="preserve">Знать </w:t>
            </w:r>
            <w:r w:rsidRPr="00AE51EC">
              <w:rPr>
                <w:rFonts w:ascii="Times New Roman" w:hAnsi="Times New Roman" w:cs="Times New Roman"/>
                <w:szCs w:val="28"/>
              </w:rPr>
              <w:t>современные методы обнаружения и исследования заряженных частиц и ядерных превращений.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§68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79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Открытие протона и нейтрона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историю открытия протона и нейтрона.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 69, 70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80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Состав атомного ядра. Массовое число. Зарядовое число.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строение ядра атома, модели.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§71, упр.53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81-83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«Состав атомного ядра. Массовое число. Зарядовое число»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решать задачи «Состав атомного ядра. Массовое число. Зарядовое число».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84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Изотопы.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понятие  «прочность атомных ядер».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Конспект 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85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Альфа- и бета- распад. Правило смещения.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правило смещения альфа- и бета- распад.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§71, задачи в тетради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86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«Альфа- и бета- распад. Правило смещения»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решать задачи на «Альфа- и бета- распад. Правило смещения»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87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Ядерные силы. Энергия связи. Дефект масс.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природу ядерных сил, формулу энергии связи и формулу дефекта масс.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§73, упр.54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88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Решение задач «Энергию связи, дефект масс»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решать задачи на нахождение энергии связи и дефекта масс.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Задачи в тетради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89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 xml:space="preserve">Деление ядер </w:t>
            </w:r>
          </w:p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урана. Цепные ядерные реакции.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Понимать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механизм деления ядер урана.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§74, 75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90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Ядерный реактор. Преобразование внутренней энергии ядер в электрическую энергию.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устройство ядерного реактора.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§76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i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91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Лабораторная работа № 5. «Изучение деления ядер урана по фотографиям треков».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Приобретение навыков при работе с оборудованием.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92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Термоядерная реакция. Атомная энергетика.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условия протекания, применение термоядерной реакции, преимущества и недостатки атомных электростанций.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§77, 79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93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Биологическое действие радиации.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Знать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правила защиты от радиоактивных излучений.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§78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94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и обобщение материала по теме «Строение атома и атомного ядра»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решать задачи по теме «Строение атома и атомного ядра».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lastRenderedPageBreak/>
              <w:t>95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Контрольная работа № 5  «Строение атома и атомного ядра».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b/>
                <w:szCs w:val="28"/>
              </w:rPr>
              <w:t>Уметь</w:t>
            </w:r>
            <w:r w:rsidRPr="00AE51EC">
              <w:rPr>
                <w:rFonts w:ascii="Times New Roman" w:hAnsi="Times New Roman" w:cs="Times New Roman"/>
                <w:szCs w:val="28"/>
              </w:rPr>
              <w:t xml:space="preserve"> применять полученные знания и умения при решении задач.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96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«Законы движения и взаимодействия»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97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«Законы движения и взаимодействия»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98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«Механические колебания и волны»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99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«Электромагнитное поле. Электромагнитные колебания и волны»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100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«Электромагнитное поле. Электромагнитные колебания и волны»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101</w:t>
            </w:r>
          </w:p>
        </w:tc>
        <w:tc>
          <w:tcPr>
            <w:tcW w:w="3686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«Строение атома и атомного ядра»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B02894" w:rsidRPr="00AE51EC" w:rsidTr="00B02894">
        <w:trPr>
          <w:jc w:val="center"/>
        </w:trPr>
        <w:tc>
          <w:tcPr>
            <w:tcW w:w="761" w:type="dxa"/>
            <w:shd w:val="clear" w:color="auto" w:fill="auto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102</w:t>
            </w:r>
          </w:p>
        </w:tc>
        <w:tc>
          <w:tcPr>
            <w:tcW w:w="3686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 Итоговый урок.</w:t>
            </w:r>
          </w:p>
        </w:tc>
        <w:tc>
          <w:tcPr>
            <w:tcW w:w="666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Обобщение и систематизация полученных знаний.</w:t>
            </w:r>
          </w:p>
        </w:tc>
        <w:tc>
          <w:tcPr>
            <w:tcW w:w="1420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 w:rsidRPr="00AE51EC">
              <w:rPr>
                <w:rFonts w:ascii="Times New Roman" w:hAnsi="Times New Roman" w:cs="Times New Roman"/>
                <w:szCs w:val="28"/>
              </w:rPr>
              <w:t>Повторение теории</w:t>
            </w: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062" w:type="dxa"/>
          </w:tcPr>
          <w:p w:rsidR="00B02894" w:rsidRPr="00AE51EC" w:rsidRDefault="00B02894" w:rsidP="00AE51EC">
            <w:pPr>
              <w:spacing w:after="0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:rsidR="004B7C61" w:rsidRPr="00AE51EC" w:rsidRDefault="004B7C61" w:rsidP="00AE51EC">
      <w:pPr>
        <w:spacing w:after="0"/>
        <w:rPr>
          <w:rFonts w:ascii="Times New Roman" w:hAnsi="Times New Roman" w:cs="Times New Roman"/>
          <w:szCs w:val="28"/>
        </w:rPr>
      </w:pPr>
    </w:p>
    <w:sectPr w:rsidR="004B7C61" w:rsidRPr="00AE51EC" w:rsidSect="00281C27">
      <w:footerReference w:type="even" r:id="rId9"/>
      <w:pgSz w:w="16838" w:h="11906" w:orient="landscape"/>
      <w:pgMar w:top="567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AE6" w:rsidRDefault="00A75AE6">
      <w:pPr>
        <w:spacing w:after="0" w:line="240" w:lineRule="auto"/>
      </w:pPr>
      <w:r>
        <w:separator/>
      </w:r>
    </w:p>
  </w:endnote>
  <w:endnote w:type="continuationSeparator" w:id="0">
    <w:p w:rsidR="00A75AE6" w:rsidRDefault="00A7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348" w:rsidRDefault="006E343C" w:rsidP="00281C2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2534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25348" w:rsidRDefault="00E253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AE6" w:rsidRDefault="00A75AE6">
      <w:pPr>
        <w:spacing w:after="0" w:line="240" w:lineRule="auto"/>
      </w:pPr>
      <w:r>
        <w:separator/>
      </w:r>
    </w:p>
  </w:footnote>
  <w:footnote w:type="continuationSeparator" w:id="0">
    <w:p w:rsidR="00A75AE6" w:rsidRDefault="00A7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51A9F"/>
    <w:multiLevelType w:val="multilevel"/>
    <w:tmpl w:val="D24649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E90955"/>
    <w:multiLevelType w:val="multilevel"/>
    <w:tmpl w:val="812C07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6E5DC2"/>
    <w:multiLevelType w:val="multilevel"/>
    <w:tmpl w:val="6E7864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3C4D24"/>
    <w:multiLevelType w:val="multilevel"/>
    <w:tmpl w:val="242C03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9B2B53"/>
    <w:multiLevelType w:val="multilevel"/>
    <w:tmpl w:val="934C48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245672F"/>
    <w:multiLevelType w:val="multilevel"/>
    <w:tmpl w:val="88FA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371ADF"/>
    <w:multiLevelType w:val="multilevel"/>
    <w:tmpl w:val="3D1E00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5F6E7E"/>
    <w:multiLevelType w:val="multilevel"/>
    <w:tmpl w:val="47947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C160D"/>
    <w:multiLevelType w:val="multilevel"/>
    <w:tmpl w:val="A0F2D69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BB02ED"/>
    <w:multiLevelType w:val="multilevel"/>
    <w:tmpl w:val="F01E37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E92D06"/>
    <w:multiLevelType w:val="multilevel"/>
    <w:tmpl w:val="0BFE4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736D19"/>
    <w:multiLevelType w:val="multilevel"/>
    <w:tmpl w:val="37947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2905AA0"/>
    <w:multiLevelType w:val="multilevel"/>
    <w:tmpl w:val="DFBE08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861CD9"/>
    <w:multiLevelType w:val="multilevel"/>
    <w:tmpl w:val="D65AE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C26A0"/>
    <w:multiLevelType w:val="multilevel"/>
    <w:tmpl w:val="10E6C7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6155B1"/>
    <w:multiLevelType w:val="multilevel"/>
    <w:tmpl w:val="64F2E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72C39AE"/>
    <w:multiLevelType w:val="hybridMultilevel"/>
    <w:tmpl w:val="14A09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8013F3"/>
    <w:multiLevelType w:val="multilevel"/>
    <w:tmpl w:val="F4FC1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9770C8B"/>
    <w:multiLevelType w:val="hybridMultilevel"/>
    <w:tmpl w:val="D53C0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957D5E"/>
    <w:multiLevelType w:val="multilevel"/>
    <w:tmpl w:val="AA8675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456B10"/>
    <w:multiLevelType w:val="multilevel"/>
    <w:tmpl w:val="1A00E4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B9A255A"/>
    <w:multiLevelType w:val="multilevel"/>
    <w:tmpl w:val="405687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213515"/>
    <w:multiLevelType w:val="multilevel"/>
    <w:tmpl w:val="3B5A7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D4A4405"/>
    <w:multiLevelType w:val="multilevel"/>
    <w:tmpl w:val="53960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7" w15:restartNumberingAfterBreak="0">
    <w:nsid w:val="53FA54F2"/>
    <w:multiLevelType w:val="multilevel"/>
    <w:tmpl w:val="3474D4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F96DF7"/>
    <w:multiLevelType w:val="multilevel"/>
    <w:tmpl w:val="D87CBE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080C58"/>
    <w:multiLevelType w:val="multilevel"/>
    <w:tmpl w:val="8EAE3E0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23272B"/>
    <w:multiLevelType w:val="multilevel"/>
    <w:tmpl w:val="A9967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BC06C5"/>
    <w:multiLevelType w:val="multilevel"/>
    <w:tmpl w:val="AEC6834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72467B"/>
    <w:multiLevelType w:val="multilevel"/>
    <w:tmpl w:val="33605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8C03FE"/>
    <w:multiLevelType w:val="hybridMultilevel"/>
    <w:tmpl w:val="955A4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A07A77"/>
    <w:multiLevelType w:val="multilevel"/>
    <w:tmpl w:val="185010D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7AD1225"/>
    <w:multiLevelType w:val="multilevel"/>
    <w:tmpl w:val="AAE48D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F12222"/>
    <w:multiLevelType w:val="multilevel"/>
    <w:tmpl w:val="6254B7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BC52F00"/>
    <w:multiLevelType w:val="multilevel"/>
    <w:tmpl w:val="81A662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733E0F"/>
    <w:multiLevelType w:val="multilevel"/>
    <w:tmpl w:val="F072CD3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C02B18"/>
    <w:multiLevelType w:val="multilevel"/>
    <w:tmpl w:val="0888B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77B0D25"/>
    <w:multiLevelType w:val="multilevel"/>
    <w:tmpl w:val="DBDAF1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9446A7"/>
    <w:multiLevelType w:val="multilevel"/>
    <w:tmpl w:val="4FB06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83429CB"/>
    <w:multiLevelType w:val="multilevel"/>
    <w:tmpl w:val="0F8E26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E1D7340"/>
    <w:multiLevelType w:val="multilevel"/>
    <w:tmpl w:val="610C7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6"/>
  </w:num>
  <w:num w:numId="3">
    <w:abstractNumId w:val="15"/>
  </w:num>
  <w:num w:numId="4">
    <w:abstractNumId w:val="27"/>
  </w:num>
  <w:num w:numId="5">
    <w:abstractNumId w:val="39"/>
  </w:num>
  <w:num w:numId="6">
    <w:abstractNumId w:val="23"/>
  </w:num>
  <w:num w:numId="7">
    <w:abstractNumId w:val="10"/>
  </w:num>
  <w:num w:numId="8">
    <w:abstractNumId w:val="21"/>
  </w:num>
  <w:num w:numId="9">
    <w:abstractNumId w:val="4"/>
  </w:num>
  <w:num w:numId="10">
    <w:abstractNumId w:val="41"/>
  </w:num>
  <w:num w:numId="11">
    <w:abstractNumId w:val="25"/>
  </w:num>
  <w:num w:numId="12">
    <w:abstractNumId w:val="30"/>
  </w:num>
  <w:num w:numId="13">
    <w:abstractNumId w:val="33"/>
  </w:num>
  <w:num w:numId="14">
    <w:abstractNumId w:val="18"/>
  </w:num>
  <w:num w:numId="15">
    <w:abstractNumId w:val="32"/>
  </w:num>
  <w:num w:numId="16">
    <w:abstractNumId w:val="7"/>
  </w:num>
  <w:num w:numId="17">
    <w:abstractNumId w:val="35"/>
  </w:num>
  <w:num w:numId="18">
    <w:abstractNumId w:val="29"/>
  </w:num>
  <w:num w:numId="19">
    <w:abstractNumId w:val="22"/>
  </w:num>
  <w:num w:numId="20">
    <w:abstractNumId w:val="37"/>
  </w:num>
  <w:num w:numId="21">
    <w:abstractNumId w:val="31"/>
  </w:num>
  <w:num w:numId="22">
    <w:abstractNumId w:val="34"/>
  </w:num>
  <w:num w:numId="23">
    <w:abstractNumId w:val="19"/>
  </w:num>
  <w:num w:numId="24">
    <w:abstractNumId w:val="38"/>
  </w:num>
  <w:num w:numId="25">
    <w:abstractNumId w:val="17"/>
  </w:num>
  <w:num w:numId="26">
    <w:abstractNumId w:val="28"/>
  </w:num>
  <w:num w:numId="27">
    <w:abstractNumId w:val="0"/>
  </w:num>
  <w:num w:numId="28">
    <w:abstractNumId w:val="14"/>
  </w:num>
  <w:num w:numId="29">
    <w:abstractNumId w:val="24"/>
  </w:num>
  <w:num w:numId="30">
    <w:abstractNumId w:val="3"/>
  </w:num>
  <w:num w:numId="31">
    <w:abstractNumId w:val="11"/>
  </w:num>
  <w:num w:numId="32">
    <w:abstractNumId w:val="16"/>
  </w:num>
  <w:num w:numId="33">
    <w:abstractNumId w:val="2"/>
  </w:num>
  <w:num w:numId="34">
    <w:abstractNumId w:val="42"/>
  </w:num>
  <w:num w:numId="35">
    <w:abstractNumId w:val="12"/>
  </w:num>
  <w:num w:numId="36">
    <w:abstractNumId w:val="1"/>
  </w:num>
  <w:num w:numId="37">
    <w:abstractNumId w:val="9"/>
  </w:num>
  <w:num w:numId="38">
    <w:abstractNumId w:val="13"/>
  </w:num>
  <w:num w:numId="39">
    <w:abstractNumId w:val="36"/>
  </w:num>
  <w:num w:numId="40">
    <w:abstractNumId w:val="40"/>
  </w:num>
  <w:num w:numId="41">
    <w:abstractNumId w:val="20"/>
  </w:num>
  <w:num w:numId="42">
    <w:abstractNumId w:val="8"/>
  </w:num>
  <w:num w:numId="43">
    <w:abstractNumId w:val="5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771"/>
    <w:rsid w:val="000A7AC4"/>
    <w:rsid w:val="000B349F"/>
    <w:rsid w:val="000F216E"/>
    <w:rsid w:val="00130434"/>
    <w:rsid w:val="00134F5F"/>
    <w:rsid w:val="0018144D"/>
    <w:rsid w:val="00281C27"/>
    <w:rsid w:val="002E7A07"/>
    <w:rsid w:val="003363C4"/>
    <w:rsid w:val="00425136"/>
    <w:rsid w:val="00425B83"/>
    <w:rsid w:val="004B7C61"/>
    <w:rsid w:val="00527E5E"/>
    <w:rsid w:val="005A2DC8"/>
    <w:rsid w:val="005A6F06"/>
    <w:rsid w:val="005B701D"/>
    <w:rsid w:val="005C70FA"/>
    <w:rsid w:val="005F7AA2"/>
    <w:rsid w:val="006308AB"/>
    <w:rsid w:val="006514A3"/>
    <w:rsid w:val="00675CA1"/>
    <w:rsid w:val="006E343C"/>
    <w:rsid w:val="0071048C"/>
    <w:rsid w:val="00732A4A"/>
    <w:rsid w:val="00774DF1"/>
    <w:rsid w:val="007837B9"/>
    <w:rsid w:val="008440C4"/>
    <w:rsid w:val="008D400C"/>
    <w:rsid w:val="009A26E7"/>
    <w:rsid w:val="009B4B6C"/>
    <w:rsid w:val="00A75AE6"/>
    <w:rsid w:val="00AE51EC"/>
    <w:rsid w:val="00B02894"/>
    <w:rsid w:val="00B04771"/>
    <w:rsid w:val="00B52265"/>
    <w:rsid w:val="00B74E2D"/>
    <w:rsid w:val="00BA3B63"/>
    <w:rsid w:val="00BA3F00"/>
    <w:rsid w:val="00BB41F8"/>
    <w:rsid w:val="00C940ED"/>
    <w:rsid w:val="00C97BE3"/>
    <w:rsid w:val="00CB360E"/>
    <w:rsid w:val="00D83082"/>
    <w:rsid w:val="00DA46E3"/>
    <w:rsid w:val="00DC23DB"/>
    <w:rsid w:val="00DE33CF"/>
    <w:rsid w:val="00E206A3"/>
    <w:rsid w:val="00E25348"/>
    <w:rsid w:val="00EB49ED"/>
    <w:rsid w:val="00ED3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8A936"/>
  <w15:docId w15:val="{49F4D45B-6C13-4557-A71F-AE14BEE4E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3">
    <w:name w:val="heading 3"/>
    <w:basedOn w:val="a0"/>
    <w:next w:val="a0"/>
    <w:link w:val="30"/>
    <w:uiPriority w:val="9"/>
    <w:qFormat/>
    <w:rsid w:val="00425B83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qFormat/>
    <w:rsid w:val="00BA3B63"/>
    <w:pPr>
      <w:ind w:left="720"/>
      <w:contextualSpacing/>
    </w:pPr>
  </w:style>
  <w:style w:type="table" w:styleId="a5">
    <w:name w:val="Table Grid"/>
    <w:basedOn w:val="a2"/>
    <w:rsid w:val="005B70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rsid w:val="005B701D"/>
    <w:rPr>
      <w:color w:val="0000FF"/>
      <w:u w:val="single"/>
    </w:rPr>
  </w:style>
  <w:style w:type="paragraph" w:styleId="a7">
    <w:name w:val="Document Map"/>
    <w:basedOn w:val="a0"/>
    <w:link w:val="a8"/>
    <w:semiHidden/>
    <w:rsid w:val="005B701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8">
    <w:name w:val="Схема документа Знак"/>
    <w:basedOn w:val="a1"/>
    <w:link w:val="a7"/>
    <w:semiHidden/>
    <w:rsid w:val="005B701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9">
    <w:name w:val="footer"/>
    <w:basedOn w:val="a0"/>
    <w:link w:val="aa"/>
    <w:rsid w:val="005B70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Нижний колонтитул Знак"/>
    <w:basedOn w:val="a1"/>
    <w:link w:val="a9"/>
    <w:rsid w:val="005B701D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page number"/>
    <w:basedOn w:val="a1"/>
    <w:rsid w:val="005B701D"/>
  </w:style>
  <w:style w:type="paragraph" w:styleId="ac">
    <w:name w:val="Balloon Text"/>
    <w:basedOn w:val="a0"/>
    <w:link w:val="ad"/>
    <w:semiHidden/>
    <w:rsid w:val="005B701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5B701D"/>
    <w:rPr>
      <w:rFonts w:ascii="Tahoma" w:eastAsia="Times New Roman" w:hAnsi="Tahoma" w:cs="Tahoma"/>
      <w:sz w:val="16"/>
      <w:szCs w:val="16"/>
    </w:rPr>
  </w:style>
  <w:style w:type="paragraph" w:styleId="ae">
    <w:name w:val="header"/>
    <w:basedOn w:val="a0"/>
    <w:link w:val="af"/>
    <w:rsid w:val="005B70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rsid w:val="005B701D"/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Перечень Знак"/>
    <w:link w:val="a"/>
    <w:locked/>
    <w:rsid w:val="00675CA1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0"/>
    <w:qFormat/>
    <w:rsid w:val="00675CA1"/>
    <w:pPr>
      <w:numPr>
        <w:numId w:val="42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character" w:customStyle="1" w:styleId="30">
    <w:name w:val="Заголовок 3 Знак"/>
    <w:basedOn w:val="a1"/>
    <w:link w:val="3"/>
    <w:uiPriority w:val="9"/>
    <w:rsid w:val="00425B83"/>
    <w:rPr>
      <w:rFonts w:ascii="Times New Roman" w:eastAsia="Calibri" w:hAnsi="Times New Roman" w:cs="Times New Roman"/>
      <w:b/>
      <w:sz w:val="28"/>
      <w:szCs w:val="28"/>
      <w:lang w:eastAsia="en-US"/>
    </w:rPr>
  </w:style>
  <w:style w:type="table" w:styleId="af1">
    <w:name w:val="Light List"/>
    <w:basedOn w:val="a2"/>
    <w:uiPriority w:val="61"/>
    <w:rsid w:val="00E25348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4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1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3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6E8FC-03B0-468D-BE68-6ACA5898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4955</Words>
  <Characters>28244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2018-09-25T13:09:00Z</cp:lastPrinted>
  <dcterms:created xsi:type="dcterms:W3CDTF">2018-09-25T17:37:00Z</dcterms:created>
  <dcterms:modified xsi:type="dcterms:W3CDTF">2019-04-22T08:06:00Z</dcterms:modified>
</cp:coreProperties>
</file>